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514" w:h="720" w:hRule="exact" w:wrap="none" w:vAnchor="page" w:hAnchor="page" w:x="1251" w:y="980"/>
        <w:widowControl w:val="0"/>
        <w:keepNext w:val="0"/>
        <w:keepLines w:val="0"/>
        <w:shd w:val="clear" w:color="auto" w:fill="auto"/>
        <w:bidi w:val="0"/>
        <w:spacing w:before="0" w:after="2" w:line="290" w:lineRule="exact"/>
        <w:ind w:left="20" w:right="0" w:firstLine="0"/>
      </w:pPr>
      <w:bookmarkStart w:id="0" w:name="bookmark0"/>
      <w:r>
        <w:rPr>
          <w:lang w:val="uk-UA"/>
          <w:w w:val="100"/>
          <w:color w:val="000000"/>
          <w:position w:val="0"/>
        </w:rPr>
        <w:t>ЛІЦЕЙ № 13</w:t>
      </w:r>
      <w:bookmarkEnd w:id="0"/>
    </w:p>
    <w:p>
      <w:pPr>
        <w:pStyle w:val="Style5"/>
        <w:framePr w:w="9514" w:h="720" w:hRule="exact" w:wrap="none" w:vAnchor="page" w:hAnchor="page" w:x="1251" w:y="980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0" w:right="0" w:firstLine="0"/>
      </w:pPr>
      <w:r>
        <w:rPr>
          <w:lang w:val="uk-UA"/>
          <w:sz w:val="24"/>
          <w:szCs w:val="24"/>
          <w:w w:val="100"/>
          <w:color w:val="000000"/>
          <w:position w:val="0"/>
        </w:rPr>
        <w:t>Івано-Франківської міської ради</w:t>
      </w:r>
    </w:p>
    <w:p>
      <w:pPr>
        <w:pStyle w:val="Style7"/>
        <w:framePr w:w="9514" w:h="8357" w:hRule="exact" w:wrap="none" w:vAnchor="page" w:hAnchor="page" w:x="1251" w:y="2022"/>
        <w:widowControl w:val="0"/>
        <w:keepNext w:val="0"/>
        <w:keepLines w:val="0"/>
        <w:shd w:val="clear" w:color="auto" w:fill="auto"/>
        <w:bidi w:val="0"/>
        <w:spacing w:before="0" w:after="322" w:line="240" w:lineRule="exact"/>
        <w:ind w:left="20" w:right="0" w:firstLine="0"/>
      </w:pPr>
      <w:r>
        <w:rPr>
          <w:lang w:val="uk-UA"/>
          <w:sz w:val="24"/>
          <w:szCs w:val="24"/>
          <w:w w:val="100"/>
          <w:color w:val="000000"/>
          <w:position w:val="0"/>
        </w:rPr>
        <w:t>НАКАЗ</w:t>
      </w:r>
    </w:p>
    <w:p>
      <w:pPr>
        <w:pStyle w:val="Style7"/>
        <w:framePr w:w="9514" w:h="8357" w:hRule="exact" w:wrap="none" w:vAnchor="page" w:hAnchor="page" w:x="1251" w:y="2022"/>
        <w:tabs>
          <w:tab w:leader="none" w:pos="65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1" w:line="240" w:lineRule="exact"/>
        <w:ind w:left="20" w:right="0" w:firstLine="0"/>
      </w:pPr>
      <w:r>
        <w:rPr>
          <w:lang w:val="uk-UA"/>
          <w:sz w:val="24"/>
          <w:szCs w:val="24"/>
          <w:w w:val="100"/>
          <w:color w:val="000000"/>
          <w:position w:val="0"/>
        </w:rPr>
        <w:t>від 05.09.2019р.</w:t>
        <w:tab/>
      </w:r>
      <w:r>
        <w:rPr>
          <w:rStyle w:val="CharStyle9"/>
        </w:rPr>
        <w:t>№170</w:t>
      </w:r>
    </w:p>
    <w:p>
      <w:pPr>
        <w:pStyle w:val="Style5"/>
        <w:framePr w:w="9514" w:h="8357" w:hRule="exact" w:wrap="none" w:vAnchor="page" w:hAnchor="page" w:x="1251" w:y="2022"/>
        <w:widowControl w:val="0"/>
        <w:keepNext w:val="0"/>
        <w:keepLines w:val="0"/>
        <w:shd w:val="clear" w:color="auto" w:fill="auto"/>
        <w:bidi w:val="0"/>
        <w:jc w:val="left"/>
        <w:spacing w:before="0" w:after="296" w:line="317" w:lineRule="exact"/>
        <w:ind w:left="20" w:right="2240" w:firstLine="0"/>
      </w:pPr>
      <w:r>
        <w:rPr>
          <w:lang w:val="uk-UA"/>
          <w:sz w:val="24"/>
          <w:szCs w:val="24"/>
          <w:w w:val="100"/>
          <w:color w:val="000000"/>
          <w:position w:val="0"/>
        </w:rPr>
        <w:t>Про організацію інклюзивною навчання у Ліцеї № 13</w:t>
      </w:r>
    </w:p>
    <w:p>
      <w:pPr>
        <w:pStyle w:val="Style7"/>
        <w:framePr w:w="9514" w:h="8357" w:hRule="exact" w:wrap="none" w:vAnchor="page" w:hAnchor="page" w:x="1251" w:y="2022"/>
        <w:widowControl w:val="0"/>
        <w:keepNext w:val="0"/>
        <w:keepLines w:val="0"/>
        <w:shd w:val="clear" w:color="auto" w:fill="auto"/>
        <w:bidi w:val="0"/>
        <w:jc w:val="both"/>
        <w:spacing w:before="0" w:after="304" w:line="322" w:lineRule="exact"/>
        <w:ind w:left="20" w:right="20" w:firstLine="680"/>
      </w:pPr>
      <w:r>
        <w:rPr>
          <w:lang w:val="uk-UA"/>
          <w:sz w:val="24"/>
          <w:szCs w:val="24"/>
          <w:w w:val="100"/>
          <w:color w:val="000000"/>
          <w:position w:val="0"/>
        </w:rPr>
        <w:t xml:space="preserve">Відповідно до </w:t>
      </w:r>
      <w:r>
        <w:rPr>
          <w:lang w:val="ru-RU"/>
          <w:sz w:val="24"/>
          <w:szCs w:val="24"/>
          <w:w w:val="100"/>
          <w:color w:val="000000"/>
          <w:position w:val="0"/>
        </w:rPr>
        <w:t xml:space="preserve">п. </w:t>
      </w:r>
      <w:r>
        <w:rPr>
          <w:lang w:val="uk-UA"/>
          <w:sz w:val="24"/>
          <w:szCs w:val="24"/>
          <w:w w:val="100"/>
          <w:color w:val="000000"/>
          <w:position w:val="0"/>
        </w:rPr>
        <w:t>1 ст. 20 Закону України «Про освіту», Постанови Кабінету Міністрів України від 15.08.2011р. № 872 «Про затвердження Порядку організації інклюзивного навчання в загальноосвітніх навчальних закладах», зі змінами, затвердженими Постановою Кабінету Міністрів України від 09.08.2017 року №588 «Про внесення змін до Порядку організації інклюзивного навчання у загальноосвітніх навчальних закладах», наказу МОН України від 31.12.2015р. № 1436 «Про затвердження Плану заходів щодо забезпечення права на освіту дітей з особливими освітніми потребами в загальноосвітньому просторі», на підставі висновків про комплексну психолого-педагогічну оцінку розвитку дитини інклюзивно-ресурсного центру та з метою реалізації права дітей з особливими освітніми потребами на освіту за місцем проживання, їх соціалізацію та інтеграцію в суспільство, відповідно до наказу Департаменту освіти та науки Івано-Франківської міської ради від 05.09.2019р. № 594</w:t>
      </w:r>
    </w:p>
    <w:p>
      <w:pPr>
        <w:pStyle w:val="Style7"/>
        <w:framePr w:w="9514" w:h="8357" w:hRule="exact" w:wrap="none" w:vAnchor="page" w:hAnchor="page" w:x="1251" w:y="2022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0"/>
      </w:pPr>
      <w:r>
        <w:rPr>
          <w:lang w:val="uk-UA"/>
          <w:sz w:val="24"/>
          <w:szCs w:val="24"/>
          <w:w w:val="100"/>
          <w:color w:val="000000"/>
          <w:position w:val="0"/>
        </w:rPr>
        <w:t>НАКАЗУЮ:</w:t>
      </w:r>
    </w:p>
    <w:p>
      <w:pPr>
        <w:pStyle w:val="Style7"/>
        <w:framePr w:w="9514" w:h="8357" w:hRule="exact" w:wrap="none" w:vAnchor="page" w:hAnchor="page" w:x="1251" w:y="2022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0"/>
      </w:pPr>
      <w:r>
        <w:rPr>
          <w:lang w:val="uk-UA"/>
          <w:sz w:val="24"/>
          <w:szCs w:val="24"/>
          <w:w w:val="100"/>
          <w:color w:val="000000"/>
          <w:position w:val="0"/>
        </w:rPr>
        <w:t>1. Продовжити організацію інклюзивного навчання здобувана освіти, якому було організовано інклюзивне навчання у 2018-2019 н.р. та призначити асистентом вчителя:</w:t>
      </w:r>
    </w:p>
    <w:tbl>
      <w:tblPr>
        <w:tblOverlap w:val="never"/>
        <w:tblLayout w:type="fixed"/>
        <w:jc w:val="left"/>
      </w:tblPr>
      <w:tblGrid>
        <w:gridCol w:w="715"/>
        <w:gridCol w:w="2482"/>
        <w:gridCol w:w="826"/>
        <w:gridCol w:w="2558"/>
        <w:gridCol w:w="2462"/>
      </w:tblGrid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43" w:h="2621" w:wrap="none" w:vAnchor="page" w:hAnchor="page" w:x="1400" w:y="10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10" w:lineRule="exact"/>
              <w:ind w:left="120" w:right="0" w:firstLine="0"/>
            </w:pPr>
            <w:r>
              <w:rPr>
                <w:rStyle w:val="CharStyle10"/>
              </w:rPr>
              <w:t>№</w:t>
            </w:r>
          </w:p>
          <w:p>
            <w:pPr>
              <w:pStyle w:val="Style7"/>
              <w:framePr w:w="9043" w:h="2621" w:wrap="none" w:vAnchor="page" w:hAnchor="page" w:x="1400" w:y="10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10" w:lineRule="exact"/>
              <w:ind w:left="120" w:right="0" w:firstLine="0"/>
            </w:pPr>
            <w:r>
              <w:rPr>
                <w:rStyle w:val="CharStyle10"/>
              </w:rPr>
              <w:t>з/п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43" w:h="2621" w:wrap="none" w:vAnchor="page" w:hAnchor="page" w:x="1400" w:y="1065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10"/>
              </w:rPr>
              <w:t>Прізвище, ім’я, по батькові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43" w:h="2621" w:wrap="none" w:vAnchor="page" w:hAnchor="page" w:x="1400" w:y="10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10"/>
              </w:rPr>
              <w:t>Клас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43" w:h="2621" w:wrap="none" w:vAnchor="page" w:hAnchor="page" w:x="1400" w:y="1065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0"/>
              </w:rPr>
              <w:t>ПІБ асистента вчителя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43" w:h="2621" w:wrap="none" w:vAnchor="page" w:hAnchor="page" w:x="1400" w:y="1065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10"/>
              </w:rPr>
              <w:t>Кількість корекційно- розвиткових годин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43" w:h="2621" w:wrap="none" w:vAnchor="page" w:hAnchor="page" w:x="1400" w:y="10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11"/>
                <w:lang w:val="uk-UA"/>
              </w:rPr>
              <w:t>1</w:t>
            </w:r>
            <w:r>
              <w:rPr>
                <w:rStyle w:val="CharStyle12"/>
                <w:lang w:val="uk-UA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43" w:h="2621" w:wrap="none" w:vAnchor="page" w:hAnchor="page" w:x="1400" w:y="1065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rStyle w:val="CharStyle10"/>
              </w:rPr>
              <w:t>Черкас Корнелія Анатоліївна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43" w:h="2621" w:wrap="none" w:vAnchor="page" w:hAnchor="page" w:x="1400" w:y="10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10"/>
              </w:rPr>
              <w:t>4-Б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43" w:h="2621" w:wrap="none" w:vAnchor="page" w:hAnchor="page" w:x="1400" w:y="1065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rStyle w:val="CharStyle10"/>
              </w:rPr>
              <w:t>Каценяк Марина Петрівна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43" w:h="2621" w:wrap="none" w:vAnchor="page" w:hAnchor="page" w:x="1400" w:y="1065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0"/>
              </w:rPr>
              <w:t>25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43" w:h="2621" w:wrap="none" w:vAnchor="page" w:hAnchor="page" w:x="1400" w:y="10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1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43" w:h="2621" w:wrap="none" w:vAnchor="page" w:hAnchor="page" w:x="1400" w:y="1065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rStyle w:val="CharStyle10"/>
              </w:rPr>
              <w:t>Веліканова Анна Євгенівна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43" w:h="2621" w:wrap="none" w:vAnchor="page" w:hAnchor="page" w:x="1400" w:y="10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10" w:lineRule="exact"/>
              <w:ind w:left="240" w:right="0" w:firstLine="0"/>
            </w:pPr>
            <w:r>
              <w:rPr>
                <w:rStyle w:val="CharStyle10"/>
              </w:rPr>
              <w:t>12</w:t>
            </w:r>
          </w:p>
          <w:p>
            <w:pPr>
              <w:pStyle w:val="Style7"/>
              <w:framePr w:w="9043" w:h="2621" w:wrap="none" w:vAnchor="page" w:hAnchor="page" w:x="1400" w:y="10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10" w:lineRule="exact"/>
              <w:ind w:left="240" w:right="0" w:firstLine="0"/>
            </w:pPr>
            <w:r>
              <w:rPr>
                <w:rStyle w:val="CharStyle10"/>
              </w:rPr>
              <w:t>(ВФ)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43" w:h="2621" w:wrap="none" w:vAnchor="page" w:hAnchor="page" w:x="1400" w:y="1065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43" w:h="2621" w:wrap="none" w:vAnchor="page" w:hAnchor="page" w:x="1400" w:y="1065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0"/>
              </w:rPr>
              <w:t>25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43" w:h="2621" w:wrap="none" w:vAnchor="page" w:hAnchor="page" w:x="1400" w:y="10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1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43" w:h="2621" w:wrap="none" w:vAnchor="page" w:hAnchor="page" w:x="1400" w:y="1065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2" w:lineRule="exact"/>
              <w:ind w:left="0" w:right="0" w:firstLine="0"/>
            </w:pPr>
            <w:r>
              <w:rPr>
                <w:rStyle w:val="CharStyle10"/>
              </w:rPr>
              <w:t>Фатула Христина Богданівна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43" w:h="2621" w:wrap="none" w:vAnchor="page" w:hAnchor="page" w:x="1400" w:y="10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10" w:lineRule="exact"/>
              <w:ind w:left="240" w:right="0" w:firstLine="0"/>
            </w:pPr>
            <w:r>
              <w:rPr>
                <w:rStyle w:val="CharStyle10"/>
              </w:rPr>
              <w:t>12</w:t>
            </w:r>
          </w:p>
          <w:p>
            <w:pPr>
              <w:pStyle w:val="Style7"/>
              <w:framePr w:w="9043" w:h="2621" w:wrap="none" w:vAnchor="page" w:hAnchor="page" w:x="1400" w:y="10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10" w:lineRule="exact"/>
              <w:ind w:left="240" w:right="0" w:firstLine="0"/>
            </w:pPr>
            <w:r>
              <w:rPr>
                <w:rStyle w:val="CharStyle10"/>
              </w:rPr>
              <w:t>(ВФ)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43" w:h="2621" w:wrap="none" w:vAnchor="page" w:hAnchor="page" w:x="1400" w:y="1065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43" w:h="2621" w:wrap="none" w:vAnchor="page" w:hAnchor="page" w:x="1400" w:y="1065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0"/>
              </w:rPr>
              <w:t>25</w:t>
            </w:r>
          </w:p>
        </w:tc>
      </w:tr>
    </w:tbl>
    <w:p>
      <w:pPr>
        <w:pStyle w:val="Style13"/>
        <w:framePr w:wrap="none" w:vAnchor="page" w:hAnchor="page" w:x="1280" w:y="1360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uk-UA"/>
          <w:sz w:val="24"/>
          <w:szCs w:val="24"/>
          <w:w w:val="100"/>
          <w:color w:val="000000"/>
          <w:position w:val="0"/>
        </w:rPr>
        <w:t xml:space="preserve">2- </w:t>
      </w:r>
      <w:r>
        <w:rPr>
          <w:rStyle w:val="CharStyle15"/>
        </w:rPr>
        <w:t>Організувати інклюзивне</w:t>
      </w:r>
      <w:r>
        <w:rPr>
          <w:lang w:val="uk-UA"/>
          <w:sz w:val="24"/>
          <w:szCs w:val="24"/>
          <w:w w:val="100"/>
          <w:color w:val="000000"/>
          <w:position w:val="0"/>
        </w:rPr>
        <w:t xml:space="preserve"> навчан</w:t>
      </w:r>
      <w:r>
        <w:rPr>
          <w:rStyle w:val="CharStyle15"/>
        </w:rPr>
        <w:t>ня для здобувачів освіти у 2019-2020 н.р.</w:t>
      </w:r>
      <w:r>
        <w:rPr>
          <w:lang w:val="uk-UA"/>
          <w:sz w:val="24"/>
          <w:szCs w:val="24"/>
          <w:w w:val="100"/>
          <w:color w:val="000000"/>
          <w:position w:val="0"/>
        </w:rPr>
        <w:t>:</w:t>
      </w:r>
    </w:p>
    <w:tbl>
      <w:tblPr>
        <w:tblOverlap w:val="never"/>
        <w:tblLayout w:type="fixed"/>
        <w:jc w:val="left"/>
      </w:tblPr>
      <w:tblGrid>
        <w:gridCol w:w="710"/>
        <w:gridCol w:w="2482"/>
        <w:gridCol w:w="826"/>
        <w:gridCol w:w="2558"/>
        <w:gridCol w:w="2462"/>
      </w:tblGrid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38" w:h="1968" w:wrap="none" w:vAnchor="page" w:hAnchor="page" w:x="1405" w:y="138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10" w:lineRule="exact"/>
              <w:ind w:left="120" w:right="0" w:firstLine="0"/>
            </w:pPr>
            <w:r>
              <w:rPr>
                <w:rStyle w:val="CharStyle10"/>
              </w:rPr>
              <w:t>№</w:t>
            </w:r>
          </w:p>
          <w:p>
            <w:pPr>
              <w:pStyle w:val="Style7"/>
              <w:framePr w:w="9038" w:h="1968" w:wrap="none" w:vAnchor="page" w:hAnchor="page" w:x="1405" w:y="138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10" w:lineRule="exact"/>
              <w:ind w:left="120" w:right="0" w:firstLine="0"/>
            </w:pPr>
            <w:r>
              <w:rPr>
                <w:rStyle w:val="CharStyle10"/>
              </w:rPr>
              <w:t>з/п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38" w:h="1968" w:wrap="none" w:vAnchor="page" w:hAnchor="page" w:x="1405" w:y="1389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rStyle w:val="CharStyle10"/>
              </w:rPr>
              <w:t>Прізвище, ім’я, по батькові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38" w:h="1968" w:wrap="none" w:vAnchor="page" w:hAnchor="page" w:x="1405" w:y="138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10"/>
              </w:rPr>
              <w:t>Клас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38" w:h="1968" w:wrap="none" w:vAnchor="page" w:hAnchor="page" w:x="1405" w:y="1389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0"/>
              </w:rPr>
              <w:t>ПІБ асистента вчителя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38" w:h="1968" w:wrap="none" w:vAnchor="page" w:hAnchor="page" w:x="1405" w:y="1389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7" w:lineRule="exact"/>
              <w:ind w:left="0" w:right="0" w:firstLine="0"/>
            </w:pPr>
            <w:r>
              <w:rPr>
                <w:rStyle w:val="CharStyle10"/>
              </w:rPr>
              <w:t>Кількість корекційно- розвиткових годин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38" w:h="1968" w:wrap="none" w:vAnchor="page" w:hAnchor="page" w:x="1405" w:y="138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1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38" w:h="1968" w:wrap="none" w:vAnchor="page" w:hAnchor="page" w:x="1405" w:y="1389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rStyle w:val="CharStyle10"/>
              </w:rPr>
              <w:t>Негрич Марко Данилович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38" w:h="1968" w:wrap="none" w:vAnchor="page" w:hAnchor="page" w:x="1405" w:y="138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10"/>
              </w:rPr>
              <w:t>1-Б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38" w:h="1968" w:wrap="none" w:vAnchor="page" w:hAnchor="page" w:x="1405" w:y="1389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rStyle w:val="CharStyle10"/>
              </w:rPr>
              <w:t>РевуженкО Ольга Вікторівна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38" w:h="1968" w:wrap="none" w:vAnchor="page" w:hAnchor="page" w:x="1405" w:y="1389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0"/>
              </w:rPr>
              <w:t>25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38" w:h="1968" w:wrap="none" w:vAnchor="page" w:hAnchor="page" w:x="1405" w:y="138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1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38" w:h="1968" w:wrap="none" w:vAnchor="page" w:hAnchor="page" w:x="1405" w:y="1389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10"/>
              </w:rPr>
              <w:t>Заставна Надія Іванівна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38" w:h="1968" w:wrap="none" w:vAnchor="page" w:hAnchor="page" w:x="1405" w:y="138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10"/>
              </w:rPr>
              <w:t>5-В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38" w:h="1968" w:wrap="none" w:vAnchor="page" w:hAnchor="page" w:x="1405" w:y="1389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rStyle w:val="CharStyle10"/>
              </w:rPr>
              <w:t>Василик Надія Василівна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38" w:h="1968" w:wrap="none" w:vAnchor="page" w:hAnchor="page" w:x="1405" w:y="1389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0"/>
              </w:rPr>
              <w:t>25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numPr>
          <w:ilvl w:val="0"/>
          <w:numId w:val="1"/>
        </w:numPr>
        <w:framePr w:w="9518" w:h="14423" w:hRule="exact" w:wrap="none" w:vAnchor="page" w:hAnchor="page" w:x="1249" w:y="1190"/>
        <w:tabs>
          <w:tab w:leader="none" w:pos="298" w:val="left"/>
          <w:tab w:leader="none" w:pos="93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0"/>
      </w:pPr>
      <w:r>
        <w:rPr>
          <w:lang w:val="uk-UA"/>
          <w:sz w:val="24"/>
          <w:szCs w:val="24"/>
          <w:w w:val="100"/>
          <w:color w:val="000000"/>
          <w:position w:val="0"/>
        </w:rPr>
        <w:t>Затвердити:</w:t>
        <w:tab/>
      </w:r>
      <w:r>
        <w:rPr>
          <w:rStyle w:val="CharStyle16"/>
          <w:lang w:val="uk-UA"/>
        </w:rPr>
        <w:t>і</w:t>
      </w:r>
    </w:p>
    <w:p>
      <w:pPr>
        <w:pStyle w:val="Style7"/>
        <w:framePr w:w="9518" w:h="14423" w:hRule="exact" w:wrap="none" w:vAnchor="page" w:hAnchor="page" w:x="1249" w:y="1190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120" w:right="40" w:firstLine="0"/>
      </w:pPr>
      <w:r>
        <w:rPr>
          <w:lang w:val="uk-UA"/>
          <w:sz w:val="24"/>
          <w:szCs w:val="24"/>
          <w:w w:val="100"/>
          <w:color w:val="000000"/>
          <w:position w:val="0"/>
        </w:rPr>
        <w:t>робочу групу для розроблення індивідуальної програми розвитку Н (додаток 1);</w:t>
      </w:r>
    </w:p>
    <w:p>
      <w:pPr>
        <w:pStyle w:val="Style7"/>
        <w:numPr>
          <w:ilvl w:val="0"/>
          <w:numId w:val="3"/>
        </w:numPr>
        <w:framePr w:w="9518" w:h="14423" w:hRule="exact" w:wrap="none" w:vAnchor="page" w:hAnchor="page" w:x="1249" w:y="1190"/>
        <w:tabs>
          <w:tab w:leader="none" w:pos="10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1120" w:right="1960"/>
      </w:pPr>
      <w:r>
        <w:rPr>
          <w:lang w:val="uk-UA"/>
          <w:sz w:val="24"/>
          <w:szCs w:val="24"/>
          <w:w w:val="100"/>
          <w:color w:val="000000"/>
          <w:position w:val="0"/>
        </w:rPr>
        <w:t>індивідуальний навчальний план (додаток 2); індивідуальну програму розвитку (додаток 3);</w:t>
      </w:r>
    </w:p>
    <w:p>
      <w:pPr>
        <w:pStyle w:val="Style7"/>
        <w:numPr>
          <w:ilvl w:val="0"/>
          <w:numId w:val="3"/>
        </w:numPr>
        <w:framePr w:w="9518" w:h="14423" w:hRule="exact" w:wrap="none" w:vAnchor="page" w:hAnchor="page" w:x="1249" w:y="1190"/>
        <w:tabs>
          <w:tab w:leader="none" w:pos="10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6" w:line="317" w:lineRule="exact"/>
        <w:ind w:left="1120" w:right="0"/>
      </w:pPr>
      <w:r>
        <w:rPr>
          <w:lang w:val="uk-UA"/>
          <w:sz w:val="24"/>
          <w:szCs w:val="24"/>
          <w:w w:val="100"/>
          <w:color w:val="000000"/>
          <w:position w:val="0"/>
        </w:rPr>
        <w:t>розклад уроків з інклюзивним навчанням (додаток 4).</w:t>
      </w:r>
    </w:p>
    <w:p>
      <w:pPr>
        <w:pStyle w:val="Style7"/>
        <w:numPr>
          <w:ilvl w:val="0"/>
          <w:numId w:val="1"/>
        </w:numPr>
        <w:framePr w:w="9518" w:h="14423" w:hRule="exact" w:wrap="none" w:vAnchor="page" w:hAnchor="page" w:x="1249" w:y="1190"/>
        <w:tabs>
          <w:tab w:leader="none" w:pos="12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0"/>
      </w:pPr>
      <w:r>
        <w:rPr>
          <w:lang w:val="uk-UA"/>
          <w:vertAlign w:val="subscript"/>
          <w:sz w:val="24"/>
          <w:szCs w:val="24"/>
          <w:w w:val="100"/>
          <w:color w:val="000000"/>
          <w:position w:val="0"/>
        </w:rPr>
        <w:t>г</w:t>
      </w:r>
      <w:r>
        <w:rPr>
          <w:lang w:val="uk-UA"/>
          <w:sz w:val="24"/>
          <w:szCs w:val="24"/>
          <w:w w:val="100"/>
          <w:color w:val="000000"/>
          <w:position w:val="0"/>
        </w:rPr>
        <w:t>Робочій</w:t>
        <w:tab/>
        <w:t>групі укласти:</w:t>
      </w:r>
    </w:p>
    <w:p>
      <w:pPr>
        <w:pStyle w:val="Style7"/>
        <w:numPr>
          <w:ilvl w:val="0"/>
          <w:numId w:val="3"/>
        </w:numPr>
        <w:framePr w:w="9518" w:h="14423" w:hRule="exact" w:wrap="none" w:vAnchor="page" w:hAnchor="page" w:x="1249" w:y="1190"/>
        <w:tabs>
          <w:tab w:leader="none" w:pos="108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120" w:right="0"/>
      </w:pPr>
      <w:r>
        <w:rPr>
          <w:lang w:val="uk-UA"/>
          <w:sz w:val="24"/>
          <w:szCs w:val="24"/>
          <w:w w:val="100"/>
          <w:color w:val="000000"/>
          <w:position w:val="0"/>
        </w:rPr>
        <w:t>Індивідуальну програму розвитку - до 16.09.2019р.</w:t>
      </w:r>
    </w:p>
    <w:p>
      <w:pPr>
        <w:pStyle w:val="Style7"/>
        <w:numPr>
          <w:ilvl w:val="0"/>
          <w:numId w:val="3"/>
        </w:numPr>
        <w:framePr w:w="9518" w:h="14423" w:hRule="exact" w:wrap="none" w:vAnchor="page" w:hAnchor="page" w:x="1249" w:y="1190"/>
        <w:tabs>
          <w:tab w:leader="none" w:pos="108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 w:line="322" w:lineRule="exact"/>
        <w:ind w:left="1120" w:right="0"/>
      </w:pPr>
      <w:r>
        <w:rPr>
          <w:lang w:val="uk-UA"/>
          <w:sz w:val="24"/>
          <w:szCs w:val="24"/>
          <w:w w:val="100"/>
          <w:color w:val="000000"/>
          <w:position w:val="0"/>
        </w:rPr>
        <w:t>індивідуальний навчальний план - до 16.09.2019р.</w:t>
      </w:r>
    </w:p>
    <w:p>
      <w:pPr>
        <w:pStyle w:val="Style5"/>
        <w:numPr>
          <w:ilvl w:val="0"/>
          <w:numId w:val="1"/>
        </w:numPr>
        <w:framePr w:w="9518" w:h="14423" w:hRule="exact" w:wrap="none" w:vAnchor="page" w:hAnchor="page" w:x="1249" w:y="1190"/>
        <w:tabs>
          <w:tab w:leader="none" w:pos="3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322" w:lineRule="exact"/>
        <w:ind w:left="20" w:right="40" w:firstLine="0"/>
      </w:pPr>
      <w:r>
        <w:rPr>
          <w:rStyle w:val="CharStyle17"/>
          <w:b w:val="0"/>
          <w:bCs w:val="0"/>
        </w:rPr>
        <w:t xml:space="preserve">Учителям інклюзивних класів: </w:t>
      </w:r>
      <w:r>
        <w:rPr>
          <w:lang w:val="uk-UA"/>
          <w:sz w:val="24"/>
          <w:szCs w:val="24"/>
          <w:w w:val="100"/>
          <w:color w:val="000000"/>
          <w:position w:val="0"/>
        </w:rPr>
        <w:t>Витвицькій Іванні Романівні, Соловій Оксані Василівні, Зельманович Оксані Романівні, Максимишин Світлані Ярославівні:</w:t>
      </w:r>
    </w:p>
    <w:p>
      <w:pPr>
        <w:pStyle w:val="Style7"/>
        <w:numPr>
          <w:ilvl w:val="1"/>
          <w:numId w:val="1"/>
        </w:numPr>
        <w:framePr w:w="9518" w:h="14423" w:hRule="exact" w:wrap="none" w:vAnchor="page" w:hAnchor="page" w:x="1249" w:y="1190"/>
        <w:tabs>
          <w:tab w:leader="none" w:pos="6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40" w:firstLine="0"/>
      </w:pPr>
      <w:r>
        <w:rPr>
          <w:lang w:val="uk-UA"/>
          <w:sz w:val="24"/>
          <w:szCs w:val="24"/>
          <w:w w:val="100"/>
          <w:color w:val="000000"/>
          <w:position w:val="0"/>
        </w:rPr>
        <w:t>забезпечити особистісно-зорієнтований підхід до організації освітнього процесу, враховуючи особливі освітні потреби учня.</w:t>
      </w:r>
    </w:p>
    <w:p>
      <w:pPr>
        <w:pStyle w:val="Style7"/>
        <w:numPr>
          <w:ilvl w:val="1"/>
          <w:numId w:val="1"/>
        </w:numPr>
        <w:framePr w:w="9518" w:h="14423" w:hRule="exact" w:wrap="none" w:vAnchor="page" w:hAnchor="page" w:x="1249" w:y="1190"/>
        <w:tabs>
          <w:tab w:leader="none" w:pos="6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40" w:firstLine="0"/>
      </w:pPr>
      <w:r>
        <w:rPr>
          <w:lang w:val="uk-UA"/>
          <w:sz w:val="24"/>
          <w:szCs w:val="24"/>
          <w:w w:val="100"/>
          <w:color w:val="000000"/>
          <w:position w:val="0"/>
        </w:rPr>
        <w:t>здійснювати оцінювання навчальних досягнень дітей з особливими потребами згідно з критеріями оцінювання навчальних досягнень учнів та обсягом матеріалу, визначеним індивідуальною програмою розвитку;</w:t>
      </w:r>
    </w:p>
    <w:p>
      <w:pPr>
        <w:pStyle w:val="Style7"/>
        <w:numPr>
          <w:ilvl w:val="1"/>
          <w:numId w:val="1"/>
        </w:numPr>
        <w:framePr w:w="9518" w:h="14423" w:hRule="exact" w:wrap="none" w:vAnchor="page" w:hAnchor="page" w:x="1249" w:y="1190"/>
        <w:tabs>
          <w:tab w:leader="none" w:pos="5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5" w:line="322" w:lineRule="exact"/>
        <w:ind w:left="20" w:right="40" w:firstLine="0"/>
      </w:pPr>
      <w:r>
        <w:rPr>
          <w:lang w:val="uk-UA"/>
          <w:sz w:val="24"/>
          <w:szCs w:val="24"/>
          <w:w w:val="100"/>
          <w:color w:val="000000"/>
          <w:position w:val="0"/>
        </w:rPr>
        <w:t>залучати дитину з особливими освітніми потребами до позакласних та позашкільних заходів з урахуванням її інтересів, нахилів, здібностей, побажань, індивідуальних особливостей навчально-пізнавальної діяльності та стану здоров’я.</w:t>
      </w:r>
    </w:p>
    <w:p>
      <w:pPr>
        <w:pStyle w:val="Style5"/>
        <w:numPr>
          <w:ilvl w:val="0"/>
          <w:numId w:val="1"/>
        </w:numPr>
        <w:framePr w:w="9518" w:h="14423" w:hRule="exact" w:wrap="none" w:vAnchor="page" w:hAnchor="page" w:x="1249" w:y="1190"/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1" w:line="240" w:lineRule="exact"/>
        <w:ind w:left="20" w:right="0" w:firstLine="0"/>
      </w:pPr>
      <w:r>
        <w:rPr>
          <w:rStyle w:val="CharStyle17"/>
          <w:b w:val="0"/>
          <w:bCs w:val="0"/>
        </w:rPr>
        <w:t xml:space="preserve">Практичному психологу </w:t>
      </w:r>
      <w:r>
        <w:rPr>
          <w:lang w:val="uk-UA"/>
          <w:sz w:val="24"/>
          <w:szCs w:val="24"/>
          <w:w w:val="100"/>
          <w:color w:val="000000"/>
          <w:position w:val="0"/>
        </w:rPr>
        <w:t>Талайло Ларисі Володимирівні:</w:t>
      </w:r>
    </w:p>
    <w:p>
      <w:pPr>
        <w:pStyle w:val="Style7"/>
        <w:numPr>
          <w:ilvl w:val="1"/>
          <w:numId w:val="1"/>
        </w:numPr>
        <w:framePr w:w="9518" w:h="14423" w:hRule="exact" w:wrap="none" w:vAnchor="page" w:hAnchor="page" w:x="1249" w:y="1190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40" w:firstLine="0"/>
      </w:pPr>
      <w:r>
        <w:rPr>
          <w:lang w:val="uk-UA"/>
          <w:sz w:val="24"/>
          <w:szCs w:val="24"/>
          <w:w w:val="100"/>
          <w:color w:val="000000"/>
          <w:position w:val="0"/>
        </w:rPr>
        <w:t>надавати систематичну консультативну допомогу вчителям, які викладають у класах з інклюзивним навчанням;</w:t>
      </w:r>
    </w:p>
    <w:p>
      <w:pPr>
        <w:pStyle w:val="Style7"/>
        <w:numPr>
          <w:ilvl w:val="1"/>
          <w:numId w:val="1"/>
        </w:numPr>
        <w:framePr w:w="9518" w:h="14423" w:hRule="exact" w:wrap="none" w:vAnchor="page" w:hAnchor="page" w:x="1249" w:y="1190"/>
        <w:tabs>
          <w:tab w:leader="none" w:pos="4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0"/>
      </w:pPr>
      <w:r>
        <w:rPr>
          <w:lang w:val="uk-UA"/>
          <w:sz w:val="24"/>
          <w:szCs w:val="24"/>
          <w:w w:val="100"/>
          <w:color w:val="000000"/>
          <w:position w:val="0"/>
        </w:rPr>
        <w:t>здійснювати психолого-педагогічний супровід:</w:t>
      </w:r>
    </w:p>
    <w:p>
      <w:pPr>
        <w:pStyle w:val="Style7"/>
        <w:numPr>
          <w:ilvl w:val="0"/>
          <w:numId w:val="3"/>
        </w:numPr>
        <w:framePr w:w="9518" w:h="14423" w:hRule="exact" w:wrap="none" w:vAnchor="page" w:hAnchor="page" w:x="1249" w:y="1190"/>
        <w:tabs>
          <w:tab w:leader="none" w:pos="3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20" w:right="40" w:firstLine="0"/>
      </w:pPr>
      <w:r>
        <w:rPr>
          <w:lang w:val="uk-UA"/>
          <w:sz w:val="24"/>
          <w:szCs w:val="24"/>
          <w:w w:val="100"/>
          <w:color w:val="000000"/>
          <w:position w:val="0"/>
        </w:rPr>
        <w:t>дітей, які мають особливості психофізичного розвитку, проводити індивідуальну роботу, сприяти успішній адаптації до навчання та перебування в учнівських колективах;</w:t>
      </w:r>
    </w:p>
    <w:p>
      <w:pPr>
        <w:pStyle w:val="Style7"/>
        <w:numPr>
          <w:ilvl w:val="0"/>
          <w:numId w:val="3"/>
        </w:numPr>
        <w:framePr w:w="9518" w:h="14423" w:hRule="exact" w:wrap="none" w:vAnchor="page" w:hAnchor="page" w:x="1249" w:y="1190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326" w:lineRule="exact"/>
        <w:ind w:left="20" w:right="40" w:firstLine="0"/>
      </w:pPr>
      <w:r>
        <w:rPr>
          <w:lang w:val="uk-UA"/>
          <w:sz w:val="24"/>
          <w:szCs w:val="24"/>
          <w:w w:val="100"/>
          <w:color w:val="000000"/>
          <w:position w:val="0"/>
        </w:rPr>
        <w:t>сімей, у яких виховуються діти з особливими освітніми потребами, проводити індивідуальні консультації для батьків, тренінги.</w:t>
      </w:r>
    </w:p>
    <w:p>
      <w:pPr>
        <w:pStyle w:val="Style7"/>
        <w:numPr>
          <w:ilvl w:val="0"/>
          <w:numId w:val="1"/>
        </w:numPr>
        <w:framePr w:w="9518" w:h="14423" w:hRule="exact" w:wrap="none" w:vAnchor="page" w:hAnchor="page" w:x="1249" w:y="1190"/>
        <w:tabs>
          <w:tab w:leader="none" w:pos="4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8" w:line="322" w:lineRule="exact"/>
        <w:ind w:left="20" w:right="40" w:firstLine="0"/>
      </w:pPr>
      <w:r>
        <w:rPr>
          <w:lang w:val="uk-UA"/>
          <w:sz w:val="24"/>
          <w:szCs w:val="24"/>
          <w:w w:val="100"/>
          <w:color w:val="000000"/>
          <w:position w:val="0"/>
        </w:rPr>
        <w:t xml:space="preserve">Заступнику директора з навчально-виховної роботи </w:t>
      </w:r>
      <w:r>
        <w:rPr>
          <w:rStyle w:val="CharStyle18"/>
        </w:rPr>
        <w:t xml:space="preserve">Бахрушиній Ві{рі Михайлівні </w:t>
      </w:r>
      <w:r>
        <w:rPr>
          <w:lang w:val="uk-UA"/>
          <w:sz w:val="24"/>
          <w:szCs w:val="24"/>
          <w:w w:val="100"/>
          <w:color w:val="000000"/>
          <w:position w:val="0"/>
        </w:rPr>
        <w:t>взяти під контроль:</w:t>
      </w:r>
    </w:p>
    <w:p>
      <w:pPr>
        <w:pStyle w:val="Style7"/>
        <w:numPr>
          <w:ilvl w:val="1"/>
          <w:numId w:val="1"/>
        </w:numPr>
        <w:framePr w:w="9518" w:h="14423" w:hRule="exact" w:wrap="none" w:vAnchor="page" w:hAnchor="page" w:x="1249" w:y="1190"/>
        <w:tabs>
          <w:tab w:leader="none" w:pos="5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20" w:right="40" w:firstLine="0"/>
      </w:pPr>
      <w:r>
        <w:rPr>
          <w:lang w:val="uk-UA"/>
          <w:sz w:val="24"/>
          <w:szCs w:val="24"/>
          <w:w w:val="100"/>
          <w:color w:val="000000"/>
          <w:position w:val="0"/>
        </w:rPr>
        <w:t>організацію навчання учнів з особливими освітніми потребами у класах з інклюзивною формою навчання;</w:t>
      </w:r>
    </w:p>
    <w:p>
      <w:pPr>
        <w:pStyle w:val="Style7"/>
        <w:numPr>
          <w:ilvl w:val="1"/>
          <w:numId w:val="1"/>
        </w:numPr>
        <w:framePr w:w="9518" w:h="14423" w:hRule="exact" w:wrap="none" w:vAnchor="page" w:hAnchor="page" w:x="1249" w:y="1190"/>
        <w:tabs>
          <w:tab w:leader="none" w:pos="5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20" w:right="0" w:firstLine="0"/>
      </w:pPr>
      <w:r>
        <w:rPr>
          <w:lang w:val="uk-UA"/>
          <w:sz w:val="24"/>
          <w:szCs w:val="24"/>
          <w:w w:val="100"/>
          <w:color w:val="000000"/>
          <w:position w:val="0"/>
        </w:rPr>
        <w:t>проведення корекційно-розвиткових занять відповідними фахівцями;</w:t>
      </w:r>
    </w:p>
    <w:p>
      <w:pPr>
        <w:pStyle w:val="Style7"/>
        <w:numPr>
          <w:ilvl w:val="1"/>
          <w:numId w:val="1"/>
        </w:numPr>
        <w:framePr w:w="9518" w:h="14423" w:hRule="exact" w:wrap="none" w:vAnchor="page" w:hAnchor="page" w:x="1249" w:y="1190"/>
        <w:tabs>
          <w:tab w:leader="none" w:pos="6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20" w:right="40" w:firstLine="0"/>
      </w:pPr>
      <w:r>
        <w:rPr>
          <w:lang w:val="uk-UA"/>
          <w:sz w:val="24"/>
          <w:szCs w:val="24"/>
          <w:w w:val="100"/>
          <w:color w:val="000000"/>
          <w:position w:val="0"/>
        </w:rPr>
        <w:t>до 10.09.2019р. провести методичну нараду вчителів-предметників, які викладають у класах з інклюзивною формою навчання, з питань методики організації навчально-виховного процесу;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numPr>
          <w:ilvl w:val="1"/>
          <w:numId w:val="1"/>
        </w:numPr>
        <w:framePr w:w="9206" w:h="1603" w:hRule="exact" w:wrap="none" w:vAnchor="page" w:hAnchor="page" w:x="1405" w:y="980"/>
        <w:tabs>
          <w:tab w:leader="none" w:pos="6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58" w:line="312" w:lineRule="exact"/>
        <w:ind w:left="20" w:right="20" w:firstLine="0"/>
      </w:pPr>
      <w:r>
        <w:rPr>
          <w:lang w:val="uk-UA"/>
          <w:sz w:val="24"/>
          <w:szCs w:val="24"/>
          <w:w w:val="100"/>
          <w:color w:val="000000"/>
          <w:position w:val="0"/>
        </w:rPr>
        <w:t>здійснення аналізу результативності освітнього процесу в класах інклюзивною формою навчання та рівня навчальних досягнень учнів особливими освітніми потребами.</w:t>
      </w:r>
    </w:p>
    <w:p>
      <w:pPr>
        <w:pStyle w:val="Style7"/>
        <w:numPr>
          <w:ilvl w:val="0"/>
          <w:numId w:val="1"/>
        </w:numPr>
        <w:framePr w:w="9206" w:h="1603" w:hRule="exact" w:wrap="none" w:vAnchor="page" w:hAnchor="page" w:x="1405" w:y="980"/>
        <w:tabs>
          <w:tab w:leader="none" w:pos="2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0" w:firstLine="0"/>
      </w:pPr>
      <w:r>
        <w:rPr>
          <w:lang w:val="uk-UA"/>
          <w:sz w:val="24"/>
          <w:szCs w:val="24"/>
          <w:w w:val="100"/>
          <w:color w:val="000000"/>
          <w:position w:val="0"/>
        </w:rPr>
        <w:t>Контроль за виконанням даного наказу залишаю за собою.</w:t>
      </w:r>
    </w:p>
    <w:p>
      <w:pPr>
        <w:pStyle w:val="Style7"/>
        <w:framePr w:wrap="none" w:vAnchor="page" w:hAnchor="page" w:x="8249" w:y="354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00" w:right="0" w:firstLine="0"/>
      </w:pPr>
      <w:r>
        <w:rPr>
          <w:lang w:val="uk-UA"/>
          <w:sz w:val="24"/>
          <w:szCs w:val="24"/>
          <w:w w:val="100"/>
          <w:color w:val="000000"/>
          <w:position w:val="0"/>
        </w:rPr>
        <w:t>Н.Ю.Стефанишина</w:t>
      </w:r>
    </w:p>
    <w:p>
      <w:pPr>
        <w:framePr w:wrap="none" w:vAnchor="page" w:hAnchor="page" w:x="1299" w:y="4748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9pt;height:213pt;">
            <v:imagedata r:id="rId5" r:href="rId6"/>
          </v:shape>
        </w:pict>
      </w:r>
    </w:p>
    <w:p>
      <w:pPr>
        <w:pStyle w:val="Style7"/>
        <w:framePr w:wrap="none" w:vAnchor="page" w:hAnchor="page" w:x="1395" w:y="3538"/>
        <w:tabs>
          <w:tab w:leader="none" w:pos="3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lang w:val="uk-UA"/>
          <w:sz w:val="24"/>
          <w:szCs w:val="24"/>
          <w:w w:val="100"/>
          <w:color w:val="000000"/>
          <w:position w:val="0"/>
        </w:rPr>
        <w:t>В,</w:t>
        <w:tab/>
        <w:t>о. директора ліцею</w:t>
      </w:r>
    </w:p>
    <w:p>
      <w:pPr>
        <w:pStyle w:val="Style7"/>
        <w:framePr w:wrap="none" w:vAnchor="page" w:hAnchor="page" w:x="1395" w:y="449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2223" w:firstLine="0"/>
      </w:pPr>
      <w:r>
        <w:rPr>
          <w:lang w:val="uk-UA"/>
          <w:sz w:val="24"/>
          <w:szCs w:val="24"/>
          <w:w w:val="100"/>
          <w:color w:val="000000"/>
          <w:position w:val="0"/>
        </w:rPr>
        <w:t>З наказом № 170 ознайомлені:</w:t>
      </w:r>
    </w:p>
    <w:p>
      <w:pPr>
        <w:pStyle w:val="Style7"/>
        <w:numPr>
          <w:ilvl w:val="0"/>
          <w:numId w:val="5"/>
        </w:numPr>
        <w:framePr w:w="5870" w:h="3893" w:hRule="exact" w:wrap="none" w:vAnchor="page" w:hAnchor="page" w:x="1395" w:y="5110"/>
        <w:tabs>
          <w:tab w:leader="none" w:pos="38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296" w:right="235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Бахрушина</w:t>
        <w:tab/>
      </w:r>
      <w:r>
        <w:rPr>
          <w:rStyle w:val="CharStyle19"/>
        </w:rPr>
        <w:t>Ър</w:t>
      </w:r>
      <w:r>
        <w:rPr>
          <w:rStyle w:val="CharStyle20"/>
          <w:lang w:val="ru-RU"/>
        </w:rPr>
        <w:t>1</w:t>
      </w:r>
      <w:r>
        <w:rPr>
          <w:rStyle w:val="CharStyle19"/>
        </w:rPr>
        <w:t>$</w:t>
      </w:r>
      <w:r>
        <w:rPr>
          <w:lang w:val="ru-RU"/>
          <w:sz w:val="24"/>
          <w:szCs w:val="24"/>
          <w:w w:val="100"/>
          <w:color w:val="000000"/>
          <w:position w:val="0"/>
        </w:rPr>
        <w:t xml:space="preserve"> (дата)</w:t>
        <w:br/>
        <w:t xml:space="preserve">М.Каценяк </w:t>
      </w:r>
      <w:r>
        <w:rPr>
          <w:rStyle w:val="CharStyle21"/>
        </w:rPr>
        <w:t>и. о о мм</w:t>
      </w:r>
      <w:r>
        <w:rPr>
          <w:rStyle w:val="CharStyle22"/>
          <w:lang w:val="ru-RU"/>
        </w:rPr>
        <w:t xml:space="preserve"> </w:t>
      </w:r>
      <w:r>
        <w:rPr>
          <w:lang w:val="ru-RU"/>
          <w:sz w:val="24"/>
          <w:szCs w:val="24"/>
          <w:w w:val="100"/>
          <w:color w:val="000000"/>
          <w:position w:val="0"/>
        </w:rPr>
        <w:t>(дата)</w:t>
      </w:r>
    </w:p>
    <w:p>
      <w:pPr>
        <w:pStyle w:val="Style7"/>
        <w:numPr>
          <w:ilvl w:val="0"/>
          <w:numId w:val="7"/>
        </w:numPr>
        <w:framePr w:w="5870" w:h="3893" w:hRule="exact" w:wrap="none" w:vAnchor="page" w:hAnchor="page" w:x="1395" w:y="5110"/>
        <w:tabs>
          <w:tab w:leader="none" w:pos="30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296" w:right="235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Ревуженко</w:t>
        <w:tab/>
      </w:r>
      <w:r>
        <w:rPr>
          <w:rStyle w:val="CharStyle19"/>
        </w:rPr>
        <w:t>(£</w:t>
      </w:r>
      <w:r>
        <w:rPr>
          <w:rStyle w:val="CharStyle23"/>
        </w:rPr>
        <w:t xml:space="preserve"> ^Д</w:t>
      </w:r>
      <w:r>
        <w:rPr>
          <w:lang w:val="ru-RU"/>
          <w:sz w:val="24"/>
          <w:szCs w:val="24"/>
          <w:w w:val="100"/>
          <w:color w:val="000000"/>
          <w:position w:val="0"/>
        </w:rPr>
        <w:t>(дата)</w:t>
      </w:r>
    </w:p>
    <w:p>
      <w:pPr>
        <w:pStyle w:val="Style7"/>
        <w:numPr>
          <w:ilvl w:val="0"/>
          <w:numId w:val="9"/>
        </w:numPr>
        <w:framePr w:w="5870" w:h="3893" w:hRule="exact" w:wrap="none" w:vAnchor="page" w:hAnchor="page" w:x="1395" w:y="5110"/>
        <w:tabs>
          <w:tab w:leader="none" w:pos="2765" w:val="left"/>
          <w:tab w:leader="none" w:pos="43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322" w:lineRule="exact"/>
        <w:ind w:left="1296" w:right="235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Василик</w:t>
        <w:tab/>
      </w:r>
      <w:r>
        <w:rPr>
          <w:rStyle w:val="CharStyle19"/>
        </w:rPr>
        <w:t>/6'.</w:t>
      </w:r>
      <w:r>
        <w:rPr>
          <w:rStyle w:val="CharStyle24"/>
        </w:rPr>
        <w:t xml:space="preserve"> /</w:t>
      </w:r>
      <w:r>
        <w:rPr>
          <w:rStyle w:val="CharStyle19"/>
        </w:rPr>
        <w:t>Я/у.</w:t>
      </w:r>
      <w:r>
        <w:rPr>
          <w:lang w:val="ru-RU"/>
          <w:sz w:val="24"/>
          <w:szCs w:val="24"/>
          <w:w w:val="100"/>
          <w:color w:val="000000"/>
          <w:position w:val="0"/>
        </w:rPr>
        <w:t xml:space="preserve"> (дата)</w:t>
        <w:br/>
        <w:t xml:space="preserve">Л.Талайло </w:t>
      </w:r>
      <w:r>
        <w:rPr>
          <w:rStyle w:val="CharStyle23"/>
        </w:rPr>
        <w:t>/£,</w:t>
      </w:r>
      <w:r>
        <w:rPr>
          <w:lang w:val="ru-RU"/>
          <w:sz w:val="24"/>
          <w:szCs w:val="24"/>
          <w:w w:val="100"/>
          <w:color w:val="000000"/>
          <w:position w:val="0"/>
        </w:rPr>
        <w:tab/>
        <w:t>(дата)</w:t>
      </w:r>
    </w:p>
    <w:p>
      <w:pPr>
        <w:pStyle w:val="Style7"/>
        <w:numPr>
          <w:ilvl w:val="0"/>
          <w:numId w:val="7"/>
        </w:numPr>
        <w:framePr w:w="5870" w:h="3893" w:hRule="exact" w:wrap="none" w:vAnchor="page" w:hAnchor="page" w:x="1395" w:y="5110"/>
        <w:tabs>
          <w:tab w:leader="none" w:pos="26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296" w:right="78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Мельник</w:t>
        <w:tab/>
      </w:r>
      <w:r>
        <w:rPr>
          <w:rStyle w:val="CharStyle19"/>
        </w:rPr>
        <w:t>/^.</w:t>
      </w:r>
      <w:r>
        <w:rPr>
          <w:lang w:val="ru-RU"/>
          <w:sz w:val="24"/>
          <w:szCs w:val="24"/>
          <w:w w:val="100"/>
          <w:color w:val="000000"/>
          <w:position w:val="0"/>
        </w:rPr>
        <w:t xml:space="preserve"> (дата)</w:t>
        <w:br/>
        <w:t xml:space="preserve">Р.Шваюк </w:t>
      </w:r>
      <w:r>
        <w:rPr>
          <w:rStyle w:val="CharStyle19"/>
        </w:rPr>
        <w:t>@9.</w:t>
      </w:r>
      <w:r>
        <w:rPr>
          <w:rStyle w:val="CharStyle23"/>
        </w:rPr>
        <w:t xml:space="preserve"> /^</w:t>
      </w:r>
      <w:r>
        <w:rPr>
          <w:rStyle w:val="CharStyle25"/>
          <w:lang w:val="ru-RU"/>
        </w:rPr>
        <w:t>2</w:t>
      </w:r>
      <w:r>
        <w:rPr>
          <w:rStyle w:val="CharStyle23"/>
        </w:rPr>
        <w:t>,</w:t>
      </w:r>
      <w:r>
        <w:rPr>
          <w:lang w:val="ru-RU"/>
          <w:sz w:val="24"/>
          <w:szCs w:val="24"/>
          <w:w w:val="100"/>
          <w:color w:val="000000"/>
          <w:position w:val="0"/>
        </w:rPr>
        <w:t xml:space="preserve"> (дата)</w:t>
        <w:br/>
        <w:t xml:space="preserve">Л.Савка </w:t>
      </w:r>
      <w:r>
        <w:rPr>
          <w:rStyle w:val="CharStyle19"/>
        </w:rPr>
        <w:t>6'. ОВ У^~</w:t>
      </w:r>
      <w:r>
        <w:rPr>
          <w:lang w:val="ru-RU"/>
          <w:sz w:val="24"/>
          <w:szCs w:val="24"/>
          <w:w w:val="100"/>
          <w:color w:val="000000"/>
          <w:position w:val="0"/>
        </w:rPr>
        <w:t xml:space="preserve"> (дата)</w:t>
      </w:r>
    </w:p>
    <w:p>
      <w:pPr>
        <w:pStyle w:val="Style7"/>
        <w:numPr>
          <w:ilvl w:val="0"/>
          <w:numId w:val="9"/>
        </w:numPr>
        <w:framePr w:w="5870" w:h="3893" w:hRule="exact" w:wrap="none" w:vAnchor="page" w:hAnchor="page" w:x="1395" w:y="5110"/>
        <w:tabs>
          <w:tab w:leader="none" w:pos="3010" w:val="left"/>
          <w:tab w:leader="none" w:pos="48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296" w:right="78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Витвицька</w:t>
        <w:tab/>
      </w:r>
      <w:r>
        <w:rPr>
          <w:rStyle w:val="CharStyle23"/>
        </w:rPr>
        <w:t xml:space="preserve">/&lt;£ ■ </w:t>
      </w:r>
      <w:r>
        <w:rPr>
          <w:rStyle w:val="CharStyle19"/>
        </w:rPr>
        <w:t>09. 19п</w:t>
      </w:r>
      <w:r>
        <w:rPr>
          <w:lang w:val="ru-RU"/>
          <w:sz w:val="24"/>
          <w:szCs w:val="24"/>
          <w:w w:val="100"/>
          <w:color w:val="000000"/>
          <w:position w:val="0"/>
        </w:rPr>
        <w:t>. (дата)</w:t>
        <w:br/>
        <w:t xml:space="preserve">О.Соловш </w:t>
      </w:r>
      <w:r>
        <w:rPr>
          <w:rStyle w:val="CharStyle19"/>
        </w:rPr>
        <w:t>{£. РЯ.'/.ОьЬ</w:t>
      </w:r>
      <w:r>
        <w:rPr>
          <w:lang w:val="ru-RU"/>
          <w:sz w:val="24"/>
          <w:szCs w:val="24"/>
          <w:w w:val="100"/>
          <w:color w:val="000000"/>
          <w:position w:val="0"/>
        </w:rPr>
        <w:t xml:space="preserve"> (дата)</w:t>
        <w:br/>
        <w:t>О.Зельманович</w:t>
        <w:tab/>
        <w:t>(дата)</w:t>
      </w:r>
    </w:p>
    <w:p>
      <w:pPr>
        <w:pStyle w:val="Style7"/>
        <w:numPr>
          <w:ilvl w:val="0"/>
          <w:numId w:val="5"/>
        </w:numPr>
        <w:framePr w:w="5870" w:h="3893" w:hRule="exact" w:wrap="none" w:vAnchor="page" w:hAnchor="page" w:x="1395" w:y="5110"/>
        <w:tabs>
          <w:tab w:leader="none" w:pos="34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296" w:right="235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Максимишин</w:t>
      </w:r>
      <w:r>
        <w:rPr>
          <w:rStyle w:val="CharStyle26"/>
          <w:lang w:val="ru-RU"/>
        </w:rPr>
        <w:tab/>
      </w:r>
      <w:r>
        <w:rPr>
          <w:rStyle w:val="CharStyle27"/>
        </w:rPr>
        <w:t>(6.- оУ43</w:t>
      </w:r>
      <w:r>
        <w:rPr>
          <w:rStyle w:val="CharStyle26"/>
          <w:lang w:val="ru-RU"/>
        </w:rPr>
        <w:t xml:space="preserve"> </w:t>
      </w:r>
      <w:r>
        <w:rPr>
          <w:lang w:val="ru-RU"/>
          <w:sz w:val="24"/>
          <w:szCs w:val="24"/>
          <w:w w:val="100"/>
          <w:color w:val="000000"/>
          <w:position w:val="0"/>
        </w:rPr>
        <w:t>(дата)</w:t>
      </w:r>
    </w:p>
    <w:p>
      <w:pPr>
        <w:widowControl w:val="0"/>
        <w:rPr>
          <w:sz w:val="2"/>
          <w:szCs w:val="2"/>
        </w:rPr>
      </w:pPr>
      <w:r>
        <w:pict>
          <v:shape id="_x0000_s1027" type="#_x0000_t75" style="position:absolute;margin-left:246.35pt;margin-top:129.6pt;width:144.95pt;height:140.15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  <w:r>
        <w:pict>
          <v:shape id="_x0000_s1028" type="#_x0000_t75" style="position:absolute;margin-left:255.95pt;margin-top:286.3pt;width:43.2pt;height:48.5pt;z-index:-251658751;mso-wrap-distance-left:5.pt;mso-wrap-distance-right:5.pt;mso-position-horizontal-relative:page;mso-position-vertical-relative:page" wrapcoords="0 0">
            <v:imagedata r:id="rId9" r:href="rId10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3"/>
      <w:numFmt w:val="decimal"/>
      <w:lvlText w:val="%1."/>
      <w:rPr>
        <w:lang w:val="uk-UA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  <w:lvl w:ilvl="1">
      <w:start w:val="1"/>
      <w:numFmt w:val="decimal"/>
      <w:lvlText w:val="%1.%2."/>
      <w:rPr>
        <w:lang w:val="uk-UA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uk-UA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4">
    <w:multiLevelType w:val="multilevel"/>
    <w:lvl w:ilvl="0">
      <w:start w:val="2"/>
      <w:numFmt w:val="upperLetter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6">
    <w:multiLevelType w:val="multilevel"/>
    <w:lvl w:ilvl="0">
      <w:start w:val="0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8">
    <w:multiLevelType w:val="multilevel"/>
    <w:lvl w:ilvl="0">
      <w:start w:val="8"/>
      <w:numFmt w:val="upperLetter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uk-UA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uk-UA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uk-UA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A0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29"/>
      <w:szCs w:val="29"/>
      <w:rFonts w:ascii="Times New Roman" w:eastAsia="Times New Roman" w:hAnsi="Times New Roman" w:cs="Times New Roman"/>
      <w:spacing w:val="3"/>
    </w:rPr>
  </w:style>
  <w:style w:type="character" w:customStyle="1" w:styleId="CharStyle6">
    <w:name w:val="Основной текст (2)_"/>
    <w:basedOn w:val="DefaultParagraphFont"/>
    <w:link w:val="Style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9"/>
    </w:rPr>
  </w:style>
  <w:style w:type="character" w:customStyle="1" w:styleId="CharStyle8">
    <w:name w:val="Основной текст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5"/>
    </w:rPr>
  </w:style>
  <w:style w:type="character" w:customStyle="1" w:styleId="CharStyle9">
    <w:name w:val="Основной текст + Интервал 1 pt"/>
    <w:basedOn w:val="CharStyle8"/>
    <w:rPr>
      <w:lang w:val="uk-UA"/>
      <w:sz w:val="24"/>
      <w:szCs w:val="24"/>
      <w:w w:val="100"/>
      <w:spacing w:val="36"/>
      <w:color w:val="000000"/>
      <w:position w:val="0"/>
    </w:rPr>
  </w:style>
  <w:style w:type="character" w:customStyle="1" w:styleId="CharStyle10">
    <w:name w:val="Основной текст + 10,5 pt,Интервал 0 pt"/>
    <w:basedOn w:val="CharStyle8"/>
    <w:rPr>
      <w:lang w:val="uk-UA"/>
      <w:sz w:val="21"/>
      <w:szCs w:val="21"/>
      <w:w w:val="100"/>
      <w:spacing w:val="2"/>
      <w:color w:val="000000"/>
      <w:position w:val="0"/>
    </w:rPr>
  </w:style>
  <w:style w:type="character" w:customStyle="1" w:styleId="CharStyle11">
    <w:name w:val="Основной текст + Dotum,11,5 pt,Интервал 0 pt"/>
    <w:basedOn w:val="CharStyle8"/>
    <w:rPr>
      <w:lang w:val="1024"/>
      <w:sz w:val="23"/>
      <w:szCs w:val="23"/>
      <w:rFonts w:ascii="Dotum" w:eastAsia="Dotum" w:hAnsi="Dotum" w:cs="Dotum"/>
      <w:w w:val="100"/>
      <w:spacing w:val="0"/>
      <w:color w:val="000000"/>
      <w:position w:val="0"/>
    </w:rPr>
  </w:style>
  <w:style w:type="character" w:customStyle="1" w:styleId="CharStyle12">
    <w:name w:val="Основной текст + Dotum,11,5 pt,Интервал 0 pt"/>
    <w:basedOn w:val="CharStyle8"/>
    <w:rPr>
      <w:lang w:val="1024"/>
      <w:sz w:val="23"/>
      <w:szCs w:val="23"/>
      <w:rFonts w:ascii="Dotum" w:eastAsia="Dotum" w:hAnsi="Dotum" w:cs="Dotum"/>
      <w:w w:val="100"/>
      <w:spacing w:val="0"/>
      <w:color w:val="000000"/>
      <w:position w:val="0"/>
    </w:rPr>
  </w:style>
  <w:style w:type="character" w:customStyle="1" w:styleId="CharStyle14">
    <w:name w:val="Подпись к таблице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5"/>
    </w:rPr>
  </w:style>
  <w:style w:type="character" w:customStyle="1" w:styleId="CharStyle15">
    <w:name w:val="Подпись к таблице"/>
    <w:basedOn w:val="CharStyle14"/>
    <w:rPr>
      <w:lang w:val="uk-UA"/>
      <w:u w:val="single"/>
      <w:sz w:val="24"/>
      <w:szCs w:val="24"/>
      <w:w w:val="100"/>
      <w:color w:val="000000"/>
      <w:position w:val="0"/>
    </w:rPr>
  </w:style>
  <w:style w:type="character" w:customStyle="1" w:styleId="CharStyle16">
    <w:name w:val="Основной текст + Dotum,10 pt,Интервал 0 pt"/>
    <w:basedOn w:val="CharStyle8"/>
    <w:rPr>
      <w:lang w:val="1024"/>
      <w:sz w:val="20"/>
      <w:szCs w:val="20"/>
      <w:rFonts w:ascii="Dotum" w:eastAsia="Dotum" w:hAnsi="Dotum" w:cs="Dotum"/>
      <w:w w:val="100"/>
      <w:spacing w:val="0"/>
      <w:color w:val="000000"/>
      <w:position w:val="0"/>
    </w:rPr>
  </w:style>
  <w:style w:type="character" w:customStyle="1" w:styleId="CharStyle17">
    <w:name w:val="Основной текст (2) + Не полужирный,Интервал 0 pt"/>
    <w:basedOn w:val="CharStyle6"/>
    <w:rPr>
      <w:lang w:val="uk-UA"/>
      <w:b/>
      <w:bCs/>
      <w:sz w:val="24"/>
      <w:szCs w:val="24"/>
      <w:w w:val="100"/>
      <w:spacing w:val="5"/>
      <w:color w:val="000000"/>
      <w:position w:val="0"/>
    </w:rPr>
  </w:style>
  <w:style w:type="character" w:customStyle="1" w:styleId="CharStyle18">
    <w:name w:val="Основной текст + Полужирный,Интервал 0 pt"/>
    <w:basedOn w:val="CharStyle8"/>
    <w:rPr>
      <w:lang w:val="uk-UA"/>
      <w:b/>
      <w:bCs/>
      <w:sz w:val="24"/>
      <w:szCs w:val="24"/>
      <w:w w:val="100"/>
      <w:spacing w:val="9"/>
      <w:color w:val="000000"/>
      <w:position w:val="0"/>
    </w:rPr>
  </w:style>
  <w:style w:type="character" w:customStyle="1" w:styleId="CharStyle19">
    <w:name w:val="Основной текст + Курсив,Интервал 0 pt"/>
    <w:basedOn w:val="CharStyle8"/>
    <w:rPr>
      <w:lang w:val="ru-RU"/>
      <w:i/>
      <w:iCs/>
      <w:u w:val="single"/>
      <w:sz w:val="24"/>
      <w:szCs w:val="24"/>
      <w:w w:val="100"/>
      <w:spacing w:val="4"/>
      <w:color w:val="000000"/>
      <w:position w:val="0"/>
    </w:rPr>
  </w:style>
  <w:style w:type="character" w:customStyle="1" w:styleId="CharStyle20">
    <w:name w:val="Основной текст + 9 pt,Курсив,Интервал 0 pt"/>
    <w:basedOn w:val="CharStyle8"/>
    <w:rPr>
      <w:lang w:val="1024"/>
      <w:i/>
      <w:iCs/>
      <w:u w:val="single"/>
      <w:sz w:val="18"/>
      <w:szCs w:val="18"/>
      <w:w w:val="100"/>
      <w:spacing w:val="0"/>
      <w:color w:val="000000"/>
      <w:position w:val="0"/>
    </w:rPr>
  </w:style>
  <w:style w:type="character" w:customStyle="1" w:styleId="CharStyle21">
    <w:name w:val="Основной текст + Курсив,Интервал 1 pt"/>
    <w:basedOn w:val="CharStyle8"/>
    <w:rPr>
      <w:lang w:val="ru-RU"/>
      <w:i/>
      <w:iCs/>
      <w:u w:val="single"/>
      <w:sz w:val="24"/>
      <w:szCs w:val="24"/>
      <w:w w:val="100"/>
      <w:spacing w:val="32"/>
      <w:color w:val="000000"/>
      <w:position w:val="0"/>
    </w:rPr>
  </w:style>
  <w:style w:type="character" w:customStyle="1" w:styleId="CharStyle22">
    <w:name w:val="Основной текст + Интервал 0 pt"/>
    <w:basedOn w:val="CharStyle8"/>
    <w:rPr>
      <w:lang w:val="1024"/>
      <w:sz w:val="24"/>
      <w:szCs w:val="24"/>
      <w:w w:val="100"/>
      <w:spacing w:val="0"/>
      <w:color w:val="000000"/>
      <w:position w:val="0"/>
    </w:rPr>
  </w:style>
  <w:style w:type="character" w:customStyle="1" w:styleId="CharStyle23">
    <w:name w:val="Основной текст"/>
    <w:basedOn w:val="CharStyle8"/>
    <w:rPr>
      <w:lang w:val="ru-RU"/>
      <w:u w:val="single"/>
      <w:sz w:val="24"/>
      <w:szCs w:val="24"/>
      <w:w w:val="100"/>
      <w:color w:val="000000"/>
      <w:position w:val="0"/>
    </w:rPr>
  </w:style>
  <w:style w:type="character" w:customStyle="1" w:styleId="CharStyle24">
    <w:name w:val="Основной текст + Курсив,Интервал 0 pt"/>
    <w:basedOn w:val="CharStyle8"/>
    <w:rPr>
      <w:lang w:val="ru-RU"/>
      <w:i/>
      <w:iCs/>
      <w:sz w:val="24"/>
      <w:szCs w:val="24"/>
      <w:w w:val="100"/>
      <w:spacing w:val="4"/>
      <w:color w:val="000000"/>
      <w:position w:val="0"/>
    </w:rPr>
  </w:style>
  <w:style w:type="character" w:customStyle="1" w:styleId="CharStyle25">
    <w:name w:val="Основной текст + Candara,10,5 pt,Интервал 0 pt"/>
    <w:basedOn w:val="CharStyle8"/>
    <w:rPr>
      <w:lang w:val="1024"/>
      <w:u w:val="single"/>
      <w:sz w:val="21"/>
      <w:szCs w:val="21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26">
    <w:name w:val="Основной текст + Интервал 0 pt"/>
    <w:basedOn w:val="CharStyle8"/>
    <w:rPr>
      <w:lang w:val="1024"/>
      <w:sz w:val="24"/>
      <w:szCs w:val="24"/>
      <w:w w:val="100"/>
      <w:spacing w:val="0"/>
      <w:color w:val="000000"/>
      <w:position w:val="0"/>
    </w:rPr>
  </w:style>
  <w:style w:type="character" w:customStyle="1" w:styleId="CharStyle27">
    <w:name w:val="Основной текст + Полужирный,Курсив,Интервал 0 pt"/>
    <w:basedOn w:val="CharStyle8"/>
    <w:rPr>
      <w:lang w:val="ru-RU"/>
      <w:b/>
      <w:bCs/>
      <w:i/>
      <w:iCs/>
      <w:u w:val="single"/>
      <w:sz w:val="24"/>
      <w:szCs w:val="24"/>
      <w:w w:val="100"/>
      <w:spacing w:val="1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after="60" w:line="0" w:lineRule="exact"/>
    </w:pPr>
    <w:rPr>
      <w:b/>
      <w:bCs/>
      <w:i w:val="0"/>
      <w:iCs w:val="0"/>
      <w:u w:val="none"/>
      <w:strike w:val="0"/>
      <w:smallCaps w:val="0"/>
      <w:sz w:val="29"/>
      <w:szCs w:val="29"/>
      <w:rFonts w:ascii="Times New Roman" w:eastAsia="Times New Roman" w:hAnsi="Times New Roman" w:cs="Times New Roman"/>
      <w:spacing w:val="3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  <w:spacing w:before="60" w:after="36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9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FFFFFF"/>
      <w:jc w:val="center"/>
      <w:spacing w:before="360" w:after="360" w:line="0" w:lineRule="exact"/>
      <w:ind w:hanging="40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5"/>
    </w:rPr>
  </w:style>
  <w:style w:type="paragraph" w:customStyle="1" w:styleId="Style13">
    <w:name w:val="Подпись к таблице"/>
    <w:basedOn w:val="Normal"/>
    <w:link w:val="CharStyle1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5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